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8D" w:rsidRPr="005A3D22" w:rsidRDefault="00F655C3" w:rsidP="006273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z-Cyrl-UZ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СОҲАГА ОИД 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45860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САВОЛЛАРИ</w:t>
      </w:r>
    </w:p>
    <w:p w:rsidR="00A4000C" w:rsidRPr="005A3D22" w:rsidRDefault="00A4000C" w:rsidP="00627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> Ҳужжатларнинг қимматлилигини аниқлаш экспертизасини</w:t>
      </w:r>
      <w:r w:rsidR="00445860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>ўтказиш </w:t>
      </w:r>
      <w:hyperlink r:id="rId4" w:history="1">
        <w:r w:rsidRPr="005A3D22">
          <w:rPr>
            <w:rFonts w:ascii="Times New Roman" w:hAnsi="Times New Roman" w:cs="Times New Roman"/>
            <w:sz w:val="24"/>
            <w:szCs w:val="24"/>
            <w:lang w:val="uz-Cyrl-UZ"/>
          </w:rPr>
          <w:t>тартиби</w:t>
        </w:r>
      </w:hyperlink>
      <w:r w:rsidRPr="005A3D22">
        <w:rPr>
          <w:rFonts w:ascii="Times New Roman" w:hAnsi="Times New Roman" w:cs="Times New Roman"/>
          <w:sz w:val="24"/>
          <w:szCs w:val="24"/>
          <w:lang w:val="uz-Cyrl-UZ"/>
        </w:rPr>
        <w:t>ни қайси орган белгилайди?</w:t>
      </w: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2. </w:t>
      </w:r>
      <w:r w:rsidRPr="005A3D22">
        <w:rPr>
          <w:rStyle w:val="clausesuff"/>
          <w:rFonts w:ascii="Times New Roman" w:hAnsi="Times New Roman" w:cs="Times New Roman"/>
          <w:sz w:val="24"/>
          <w:szCs w:val="24"/>
          <w:lang w:val="uz-Cyrl-UZ"/>
        </w:rPr>
        <w:t>Архив иши тўғрисидаги қонунчиликни бузиш бўйича қанда маъмурий жавобгарлик мавжудми, агар бўлса қуйидагилардан қайси бири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3.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Ўзбекистон Республикаси Президентининг  “Ўзбекистон Республикасида архив иши ва иш юритишни такомиллаштириш чора-тадбирлари тўғрисида” ПФ-5834-сон Фармони қачон қабул қилинган?</w:t>
      </w: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4.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Ўзбекистон Республикасининг “Архив иши тўғрисидаги” Қонунига сўнги марта қачон ўзгартиш ва қўшимчалар киритилган?</w:t>
      </w: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5. Ўзбекистон Республикаси Президентининг “Ўзбекистон Республикаси “Ўзарxив” агентлиги фаолиятини такомиллаштириш тўғрисида”ги ПҚ-4463-сон қарори қачон қабул қилинган?</w:t>
      </w:r>
    </w:p>
    <w:p w:rsidR="00A4000C" w:rsidRPr="00F655C3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4000C" w:rsidRPr="005A3D22" w:rsidRDefault="00A4000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6.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45B76" w:rsidRPr="005A3D22">
        <w:rPr>
          <w:rFonts w:ascii="Times New Roman" w:hAnsi="Times New Roman" w:cs="Times New Roman"/>
          <w:sz w:val="24"/>
          <w:szCs w:val="24"/>
          <w:lang w:val="uz-Cyrl-UZ"/>
        </w:rPr>
        <w:t>Ҳужжатлар йиғмажилдига нечтадан кўп варақ киритилмаслиги  ёки ҳужжатлар йиғмажилдининг эни нечи сантиметрдан ортиқ бўлмаслиги керак?</w:t>
      </w:r>
    </w:p>
    <w:p w:rsidR="00E45B76" w:rsidRPr="005A3D22" w:rsidRDefault="00E45B76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45B76" w:rsidRPr="005A3D22" w:rsidRDefault="00E45B76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7.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Амалдаги Ўзбекистон Республикаси ташкилотлари фаолиятида тузиладиган бошқарув ҳужжатларининг сақлаш муддатлари кўрсатилган намунавий Рўйхати қачон ва ким томонидан тасдиқланган</w:t>
      </w:r>
    </w:p>
    <w:p w:rsidR="00E45B76" w:rsidRPr="005A3D22" w:rsidRDefault="00E45B76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8.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D741E" w:rsidRPr="005A3D22">
        <w:rPr>
          <w:rFonts w:ascii="Times New Roman" w:hAnsi="Times New Roman" w:cs="Times New Roman"/>
          <w:sz w:val="24"/>
          <w:szCs w:val="24"/>
          <w:lang w:val="uz-Cyrl-UZ"/>
        </w:rPr>
        <w:t>Миллий архив фондининг давлатга тегишли қисми таркибига киритилган архив ҳужжатларини идоравий архивларда вақтинча сақлаш муддатлари ўтгач улар қаерга ва қандай тартибда топширилади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9.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 йиғмажилдига нечтадан кўп варақ киритилмаслиги  ёки ҳужжатлар йиғмажилдининг эни нечи сантиметрдан ортиқ бўлмаслиги керак?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10.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Ташкилотнинг йўқ қилишга ажратилган барча ҳужжатларига нечта далолатнома тузилади.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11.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87171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Тартибга 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келтириш - …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12.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Ҳужжатларнинг қимматлилигини аниқлаш экспертизасини қайси босқичларда амалга оширилади ?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13. Миллий архив фондининг давлатга тегишли қисми таркибига киритилган ҳужжатларнинг сақлаш муддатини кўрсатинг?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14.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Давлат архивларининг жамлаш манбалари ҳисобланган ташкилотларда тузилган ҳужжатларни йўқ қилишга ажратиш тўғрисидаги далолатномалар ким томонидан маъқуллаанади ва тасдиқланади?</w:t>
      </w: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D741E" w:rsidRPr="005A3D22" w:rsidRDefault="00AD741E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15.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Амалдаги Ўзбекистон Республикаси ташкилотлари фаолиятида тузиладиган бошқарув ҳужжатларининг сақлаш муддатлари кўрсатилган намунавий Рўйхатига қачон ўзгартириш ва қўшимчалар кииритган</w:t>
      </w:r>
    </w:p>
    <w:p w:rsidR="00EF49DB" w:rsidRPr="005A3D22" w:rsidRDefault="00EF49DB" w:rsidP="006273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16. 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Архивларга архив ҳужжатларини сақлаш учун қабул қилиб олиш қандай ҳужжат асосида амалга оширилади?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17.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 йиғмажилдлари варақлари қандай тартибда рақамланади?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18. Йиғмажилддаги варақлар сонининг ҳисобини юритиш учун йиғмажилдга қандай ҳужжат тикилади?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19.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A3D22">
        <w:rPr>
          <w:rStyle w:val="a5"/>
          <w:rFonts w:ascii="Times New Roman" w:hAnsi="Times New Roman" w:cs="Times New Roman"/>
          <w:b w:val="0"/>
          <w:sz w:val="24"/>
          <w:szCs w:val="24"/>
          <w:lang w:val="uz-Cyrl-UZ"/>
        </w:rPr>
        <w:t>Алоҳида қимматли ҳужжатни таърифланг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lastRenderedPageBreak/>
        <w:t>20.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Устав фондида давлат улуши бўлган, чет эл инвестициялари иштирокидаги корхоналар, бошқа ташкилотларнинг Миллий архив фондининг давлатга тегишли қисми таркибига киритилган архив ҳужжатлари идоравий архивларда қанча муддат сақланади?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21.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Ҳужжатларнинг қимматлилигини аниқлаш экспертизасини ўтказиш тартиби тўғрисидаги низом қачон ва ким томонидан тасдиқланган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22.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Ҳужжатларнинг намунавий ва тармоқ рўйхатларига киритилмаган ҳужжатларни сақланиш муддатлари қандай белгиланади ?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23.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Ахбороти такрорланадиган, шунингдек дублет ҳужжатларни йўқ қилишга ажратиб олиш қандай шарт асосида амалга оширилади?</w:t>
      </w: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F49DB" w:rsidRPr="005A3D22" w:rsidRDefault="00EF49DB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24.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46C2A" w:rsidRPr="005A3D22">
        <w:rPr>
          <w:rFonts w:ascii="Times New Roman" w:hAnsi="Times New Roman" w:cs="Times New Roman"/>
          <w:sz w:val="24"/>
          <w:szCs w:val="24"/>
          <w:lang w:val="uz-Cyrl-UZ"/>
        </w:rPr>
        <w:t>Ҳужжатларнинг келиб чиқиши мезонларига нималар киради?</w:t>
      </w:r>
    </w:p>
    <w:p w:rsidR="00246C2A" w:rsidRPr="005A3D22" w:rsidRDefault="00246C2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B7F82" w:rsidRPr="005A3D22" w:rsidRDefault="00246C2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25.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7F82" w:rsidRPr="005A3D22">
        <w:rPr>
          <w:rFonts w:ascii="Times New Roman" w:hAnsi="Times New Roman" w:cs="Times New Roman"/>
          <w:sz w:val="24"/>
          <w:szCs w:val="24"/>
          <w:lang w:val="uz-Cyrl-UZ"/>
        </w:rPr>
        <w:t>Архив иши ва иш юритишнинг ҳолати устидан давлат назоратини амалга оширилиши бўйича ваколат қайси органларга берилган?</w:t>
      </w:r>
    </w:p>
    <w:p w:rsidR="009B7F82" w:rsidRPr="005A3D22" w:rsidRDefault="009B7F8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B7F82" w:rsidRPr="005A3D22" w:rsidRDefault="009B7F8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26.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Ўзбекистон Республикаси “Ўзархив” агентлигининг архив иши соҳасидаги ваколатларини тўғри санаб ўтинг? </w:t>
      </w:r>
    </w:p>
    <w:p w:rsidR="009B7F82" w:rsidRPr="005A3D22" w:rsidRDefault="009B7F8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B7F82" w:rsidRPr="005A3D22" w:rsidRDefault="009B7F8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27. </w:t>
      </w:r>
      <w:r w:rsidR="00426562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Архив биноси (хоналари)дан фойдаланиш талабларига мувофиқ ҳужжатлар сақловини таъминлашга қуйидагилардан қайсилари тақиқланади?</w:t>
      </w:r>
    </w:p>
    <w:p w:rsidR="00426562" w:rsidRPr="005A3D22" w:rsidRDefault="0042656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26562" w:rsidRPr="005A3D22" w:rsidRDefault="0042656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28. Сақловхоналарда ҳужжатлар турлари хусусиятини инобатга олган ҳолда қоғоз асосдаги ҳужжатларни сақлаш учун ҳавонинг ҳарорати қанча ва нисбий намлиги қандай бўлиши керак?</w:t>
      </w:r>
    </w:p>
    <w:p w:rsidR="00C51D27" w:rsidRPr="005A3D22" w:rsidRDefault="00C51D27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51D27" w:rsidRPr="005A3D22" w:rsidRDefault="00C51D27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29. Cақловхоналарда ҳавонинг ҳарорати -2÷5</w:t>
      </w:r>
      <w:r w:rsidRPr="005A3D22">
        <w:rPr>
          <w:rFonts w:ascii="Times New Roman" w:hAnsi="Times New Roman" w:cs="Times New Roman"/>
          <w:bCs/>
          <w:sz w:val="24"/>
          <w:szCs w:val="24"/>
          <w:vertAlign w:val="superscript"/>
          <w:lang w:val="uz-Cyrl-UZ"/>
        </w:rPr>
        <w:t>0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С, нисбий намлиги 40-50 % меъёрда бўлиш талаби қандай ҳужжатларга нисбатан белгиланган?</w:t>
      </w:r>
    </w:p>
    <w:p w:rsidR="00426562" w:rsidRPr="005A3D22" w:rsidRDefault="0042656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B4E26" w:rsidRPr="005A3D22" w:rsidRDefault="00DB4E26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30. Архив сақловхоналарида ҳавонинг ҳарорати (+/- 5С) ва намлигини (+/- 10%) кескин ўзгариб туриши қандай оқибатларга олиб келади?</w:t>
      </w:r>
    </w:p>
    <w:p w:rsidR="00246C2A" w:rsidRPr="005A3D22" w:rsidRDefault="00246C2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46C2A" w:rsidRPr="005A3D22" w:rsidRDefault="0093630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31. ..... ҳужжатлар ерга уланиш контури бўлган ёпиқ металл жавонларда, электромагнетик ва электростатик майдонларнинг таъсиридан, шу жумладан, қуёш нурларининг тўғридан-тўғри тушишидан ҳимояланган ҳолда сақланиши лозим. Ушбу қоида қандай турдаги ҳужжатлар сақловига тегишли?</w:t>
      </w:r>
    </w:p>
    <w:p w:rsidR="0093630A" w:rsidRPr="005A3D22" w:rsidRDefault="0093630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3630A" w:rsidRPr="005A3D22" w:rsidRDefault="0093630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32. Ультрафиолет нурли спектри қирқилган ЛБ, ЛХБ, ЛТБ туридаги люминесцент лампалардан асосан қаерларда фойдаланиш тавсия этилади?</w:t>
      </w:r>
    </w:p>
    <w:p w:rsidR="00B5231C" w:rsidRPr="005A3D22" w:rsidRDefault="00B5231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B5231C" w:rsidRPr="005A3D22" w:rsidRDefault="00B5231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33. Архив сақловхоналарида жавонларнинг қаторлари орасидаги масофа (асосий ўтиш йўли кенглиги) қанча бўлиши керак?</w:t>
      </w:r>
    </w:p>
    <w:p w:rsidR="00B5231C" w:rsidRPr="005A3D22" w:rsidRDefault="00B5231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B5231C" w:rsidRPr="005A3D22" w:rsidRDefault="00B5231C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34. </w:t>
      </w:r>
      <w:r w:rsidR="00294624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Ҳужжатлар сақловхонасида </w:t>
      </w:r>
      <w:r w:rsidR="007D076D" w:rsidRPr="005A3D22">
        <w:rPr>
          <w:rFonts w:ascii="Times New Roman" w:hAnsi="Times New Roman" w:cs="Times New Roman"/>
          <w:sz w:val="24"/>
          <w:szCs w:val="24"/>
          <w:lang w:val="uz-Cyrl-UZ"/>
        </w:rPr>
        <w:t>пол билан жавоннинг пастки токчаси орасидаги масофа</w:t>
      </w:r>
      <w:r w:rsidR="00294624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....., </w:t>
      </w:r>
      <w:r w:rsidR="007D076D" w:rsidRPr="005A3D22">
        <w:rPr>
          <w:rFonts w:ascii="Times New Roman" w:hAnsi="Times New Roman" w:cs="Times New Roman"/>
          <w:sz w:val="24"/>
          <w:szCs w:val="24"/>
          <w:lang w:val="uz-Cyrl-UZ"/>
        </w:rPr>
        <w:t>кўп қаватли бинонинг энг пастки (цокол) қаватида эса</w:t>
      </w:r>
      <w:r w:rsidR="00294624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..... бўлиши керак. Жавонларни ўрнатиш меъёрий талабларига кўра нуқталар ўрнини тўлдиринг. </w:t>
      </w:r>
      <w:r w:rsidR="007D076D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7D076D" w:rsidRPr="005A3D22" w:rsidRDefault="007D076D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35. </w:t>
      </w:r>
      <w:r w:rsidR="007444F7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Қанча 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>муддат</w:t>
      </w:r>
      <w:r w:rsidR="007444F7" w:rsidRPr="005A3D22">
        <w:rPr>
          <w:rFonts w:ascii="Times New Roman" w:hAnsi="Times New Roman" w:cs="Times New Roman"/>
          <w:sz w:val="24"/>
          <w:szCs w:val="24"/>
          <w:lang w:val="uz-Cyrl-UZ"/>
        </w:rPr>
        <w:t>да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сақланадиган </w:t>
      </w:r>
      <w:r w:rsidR="007444F7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қоғоз асосидаги 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>ҳужжатлар алоҳида қутиларда, тубусларда ва жилдларда жойланган ҳолда сақлаш талаб этилади?</w:t>
      </w:r>
    </w:p>
    <w:p w:rsidR="004506EF" w:rsidRPr="005A3D22" w:rsidRDefault="004506EF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4506EF" w:rsidRPr="005A3D22" w:rsidRDefault="004506EF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36.</w:t>
      </w:r>
      <w:r w:rsidR="00213DC5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 сақловини таъминлашда қуйидагиларнинг қайсиларига йўл қўйилмайди?</w:t>
      </w:r>
    </w:p>
    <w:p w:rsidR="00213DC5" w:rsidRPr="005A3D22" w:rsidRDefault="00213DC5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13DC5" w:rsidRPr="005A3D22" w:rsidRDefault="00213DC5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37. Нима мақсадда жавонлар бўйича</w:t>
      </w:r>
      <w:r w:rsidR="00752D36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 ёки 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катта ҳажмда фондлар </w:t>
      </w:r>
      <w:r w:rsidR="00752D36" w:rsidRPr="005A3D22">
        <w:rPr>
          <w:rFonts w:ascii="Times New Roman" w:hAnsi="Times New Roman" w:cs="Times New Roman"/>
          <w:sz w:val="24"/>
          <w:szCs w:val="24"/>
          <w:lang w:val="uz-Cyrl-UZ"/>
        </w:rPr>
        <w:t xml:space="preserve">учун </w:t>
      </w:r>
      <w:r w:rsidRPr="005A3D22">
        <w:rPr>
          <w:rFonts w:ascii="Times New Roman" w:hAnsi="Times New Roman" w:cs="Times New Roman"/>
          <w:sz w:val="24"/>
          <w:szCs w:val="24"/>
          <w:lang w:val="uz-Cyrl-UZ"/>
        </w:rPr>
        <w:t>фондлар бўйича топографик кўрсатгичлар тузилади</w:t>
      </w:r>
      <w:r w:rsidR="00752D36" w:rsidRPr="005A3D22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752D36" w:rsidRPr="005A3D22" w:rsidRDefault="00752D36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38. Архив сақловхоналарида топографиялаш жараёнида жавонлар қандай рақамланади?</w:t>
      </w:r>
    </w:p>
    <w:p w:rsidR="00206BEF" w:rsidRPr="005A3D22" w:rsidRDefault="00206BEF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206BEF" w:rsidRPr="005A3D22" w:rsidRDefault="00206BEF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39. Сақловхонадаги йиғмажилдлар ўқувхоналарда фойдаланиш учун қанча муддатга берилади?</w:t>
      </w:r>
    </w:p>
    <w:p w:rsidR="00206BEF" w:rsidRPr="005A3D22" w:rsidRDefault="00206BEF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06BEF" w:rsidRPr="005A3D22" w:rsidRDefault="00206BEF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40.</w:t>
      </w:r>
      <w:r w:rsidR="00E300BD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Сақловхонадаги йиғмажилдлар </w:t>
      </w:r>
      <w:r w:rsidR="00E300BD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бошқа ташкилотлар вақтинча 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фойдаланиш</w:t>
      </w:r>
      <w:r w:rsidR="00E300BD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лари</w:t>
      </w: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учун қанча муддатга берилади? </w:t>
      </w:r>
    </w:p>
    <w:p w:rsidR="0093630A" w:rsidRPr="005A3D22" w:rsidRDefault="0093630A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300BD" w:rsidRPr="005A3D22" w:rsidRDefault="00E300BD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sz w:val="24"/>
          <w:szCs w:val="24"/>
          <w:lang w:val="uz-Cyrl-UZ"/>
        </w:rPr>
        <w:t>41. Архив иши тўғрисидаги қонун қачон қабул қилинган?</w:t>
      </w:r>
    </w:p>
    <w:p w:rsidR="00E300BD" w:rsidRPr="005A3D22" w:rsidRDefault="00E300BD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300BD" w:rsidRPr="005A3D22" w:rsidRDefault="00E300BD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42. Архив бу?</w:t>
      </w:r>
    </w:p>
    <w:p w:rsidR="00E300BD" w:rsidRPr="005A3D22" w:rsidRDefault="00E300BD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E300BD" w:rsidRPr="005A3D22" w:rsidRDefault="00E300BD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43. </w:t>
      </w:r>
      <w:r w:rsidR="007D60C2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Идоравий архивда фуқаролик ҳолати ҳужжатлари ёзувлари, шахсий таркиб бўйича ҳужжатлар, нотариал ҳаракатлари, суд ишлари, хўжалик дафтарлари ёзувлари ҳужжатларнинг чегаравий сақлов муддатлари неча йил қилиб белгиланган?</w:t>
      </w:r>
    </w:p>
    <w:p w:rsidR="007D60C2" w:rsidRPr="005A3D22" w:rsidRDefault="007D60C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7D60C2" w:rsidRPr="005A3D22" w:rsidRDefault="007D60C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44. Ўзбекистон Республикаси Вазирлар Маҳкамасининг “Ўзбекистон Республикасида архив ишини такомиллаштириш тўғрисида”ги 101-сон қарори қачон қабул қилинган?</w:t>
      </w:r>
    </w:p>
    <w:p w:rsidR="007D60C2" w:rsidRPr="005A3D22" w:rsidRDefault="007D60C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D60C2" w:rsidRPr="005A3D22" w:rsidRDefault="007D60C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45. </w:t>
      </w:r>
      <w:r w:rsidR="00463AA3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 Республикаси Вазирлар Маҳкамасининг “Архив иши бўйича меъёрий ҳужжатларни тасдиқлаш тўғрисида”ги 482-сон қарори қачон қабул қилинган?</w:t>
      </w:r>
    </w:p>
    <w:p w:rsidR="00463AA3" w:rsidRPr="005A3D22" w:rsidRDefault="00463AA3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463AA3" w:rsidRPr="005A3D22" w:rsidRDefault="00463AA3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46. Ҳужжатлар Йиғмажилдлари номенклатураси бу?</w:t>
      </w:r>
    </w:p>
    <w:p w:rsidR="007D60C2" w:rsidRPr="005A3D22" w:rsidRDefault="007D60C2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</w:p>
    <w:p w:rsidR="00B25447" w:rsidRPr="005A3D22" w:rsidRDefault="00463AA3" w:rsidP="006273F6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47.</w:t>
      </w:r>
      <w:r w:rsidR="00B25447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B25447" w:rsidRPr="005A3D22">
        <w:rPr>
          <w:rFonts w:ascii="Times New Roman" w:hAnsi="Times New Roman"/>
          <w:bCs/>
          <w:szCs w:val="24"/>
          <w:lang w:val="uz-Cyrl-UZ"/>
        </w:rPr>
        <w:t>Йиғмажилдлардаги фотосуратлар, чизмалар, диаграммалар қандай рақамланади?</w:t>
      </w:r>
    </w:p>
    <w:p w:rsidR="00B25447" w:rsidRPr="00F655C3" w:rsidRDefault="00B25447" w:rsidP="006273F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</w:p>
    <w:p w:rsidR="00B25447" w:rsidRPr="005A3D22" w:rsidRDefault="00B25447" w:rsidP="006273F6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5A3D22">
        <w:rPr>
          <w:rFonts w:ascii="Times New Roman" w:hAnsi="Times New Roman"/>
          <w:bCs/>
          <w:szCs w:val="24"/>
          <w:lang w:val="uz-Cyrl-UZ"/>
        </w:rPr>
        <w:t xml:space="preserve">48. </w:t>
      </w:r>
      <w:r w:rsidRPr="005A3D22">
        <w:rPr>
          <w:rFonts w:ascii="Times New Roman" w:hAnsi="Times New Roman"/>
          <w:bCs/>
          <w:szCs w:val="24"/>
        </w:rPr>
        <w:t>Нима сабабдан Ўзбекистон миллий</w:t>
      </w:r>
      <w:r w:rsidRPr="005A3D22">
        <w:rPr>
          <w:rFonts w:ascii="Times New Roman" w:hAnsi="Times New Roman"/>
          <w:bCs/>
          <w:szCs w:val="24"/>
          <w:lang w:val="uz-Cyrl-UZ"/>
        </w:rPr>
        <w:t xml:space="preserve"> </w:t>
      </w:r>
      <w:r w:rsidRPr="005A3D22">
        <w:rPr>
          <w:rFonts w:ascii="Times New Roman" w:hAnsi="Times New Roman"/>
          <w:bCs/>
          <w:szCs w:val="24"/>
        </w:rPr>
        <w:t>архивларида</w:t>
      </w:r>
      <w:r w:rsidRPr="005A3D22">
        <w:rPr>
          <w:rFonts w:ascii="Times New Roman" w:hAnsi="Times New Roman"/>
          <w:bCs/>
          <w:szCs w:val="24"/>
          <w:lang w:val="uz-Cyrl-UZ"/>
        </w:rPr>
        <w:t xml:space="preserve"> </w:t>
      </w:r>
      <w:r w:rsidRPr="005A3D22">
        <w:rPr>
          <w:rFonts w:ascii="Times New Roman" w:hAnsi="Times New Roman"/>
          <w:bCs/>
          <w:szCs w:val="24"/>
        </w:rPr>
        <w:t>эксперт-текширув услубий комиссиялари тузилади?</w:t>
      </w:r>
    </w:p>
    <w:p w:rsidR="00B25447" w:rsidRPr="005A3D22" w:rsidRDefault="00B25447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64B46" w:rsidRPr="005A3D22" w:rsidRDefault="00B25447" w:rsidP="006273F6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49. </w:t>
      </w:r>
      <w:r w:rsidR="00264B46" w:rsidRPr="005A3D22">
        <w:rPr>
          <w:rFonts w:ascii="Times New Roman" w:hAnsi="Times New Roman"/>
          <w:bCs/>
          <w:szCs w:val="24"/>
          <w:lang w:val="uz-Cyrl-UZ"/>
        </w:rPr>
        <w:t>Қайси турдаги йиғмажилдлар қисман расмийлаштирилади?</w:t>
      </w:r>
    </w:p>
    <w:p w:rsidR="00264B46" w:rsidRPr="005A3D22" w:rsidRDefault="00264B46" w:rsidP="006273F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</w:p>
    <w:p w:rsidR="00264B46" w:rsidRPr="005A3D22" w:rsidRDefault="00264B46" w:rsidP="0062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50. </w:t>
      </w:r>
      <w:r w:rsidR="00EF4B68" w:rsidRPr="005A3D22">
        <w:rPr>
          <w:rFonts w:ascii="Times New Roman" w:hAnsi="Times New Roman" w:cs="Times New Roman"/>
          <w:bCs/>
          <w:sz w:val="24"/>
          <w:szCs w:val="24"/>
          <w:lang w:val="uz-Cyrl-UZ"/>
        </w:rPr>
        <w:t>Ўзбекистон Республикаси Вазирлар Маҳкамасининг “Архив иши бўйича меъёрий ҳужжатларни тасдиқлаш тўғрисида”ги 482-сон қарорига нечта давлат органлари ўз ҳужжатларини доимий сақлаш ҳуқуқига эга?</w:t>
      </w:r>
      <w:bookmarkEnd w:id="0"/>
    </w:p>
    <w:sectPr w:rsidR="00264B46" w:rsidRPr="005A3D22" w:rsidSect="004D121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B0F"/>
    <w:rsid w:val="001B7B0F"/>
    <w:rsid w:val="00206BEF"/>
    <w:rsid w:val="00213DC5"/>
    <w:rsid w:val="00246C2A"/>
    <w:rsid w:val="00262A29"/>
    <w:rsid w:val="00264B46"/>
    <w:rsid w:val="00294624"/>
    <w:rsid w:val="00384AED"/>
    <w:rsid w:val="003A1B8B"/>
    <w:rsid w:val="00426562"/>
    <w:rsid w:val="00435486"/>
    <w:rsid w:val="00445860"/>
    <w:rsid w:val="004506EF"/>
    <w:rsid w:val="00463AA3"/>
    <w:rsid w:val="004D1214"/>
    <w:rsid w:val="005A3D22"/>
    <w:rsid w:val="006273F6"/>
    <w:rsid w:val="007444F7"/>
    <w:rsid w:val="00752D36"/>
    <w:rsid w:val="007858DC"/>
    <w:rsid w:val="007D076D"/>
    <w:rsid w:val="007D60C2"/>
    <w:rsid w:val="00871405"/>
    <w:rsid w:val="0093630A"/>
    <w:rsid w:val="009B7F82"/>
    <w:rsid w:val="00A4000C"/>
    <w:rsid w:val="00AB4F4E"/>
    <w:rsid w:val="00AD741E"/>
    <w:rsid w:val="00B25447"/>
    <w:rsid w:val="00B5231C"/>
    <w:rsid w:val="00BB5ADA"/>
    <w:rsid w:val="00BD06C0"/>
    <w:rsid w:val="00C51D27"/>
    <w:rsid w:val="00DA4E20"/>
    <w:rsid w:val="00DB4E26"/>
    <w:rsid w:val="00E300BD"/>
    <w:rsid w:val="00E45B76"/>
    <w:rsid w:val="00E87171"/>
    <w:rsid w:val="00EF49DB"/>
    <w:rsid w:val="00EF4B68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4883"/>
  <w15:docId w15:val="{998A164C-3C38-4666-9BBE-78A65F34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0C"/>
    <w:pPr>
      <w:ind w:left="720"/>
      <w:contextualSpacing/>
    </w:pPr>
  </w:style>
  <w:style w:type="character" w:customStyle="1" w:styleId="clausesuff">
    <w:name w:val="clausesuff"/>
    <w:basedOn w:val="a0"/>
    <w:rsid w:val="00A4000C"/>
  </w:style>
  <w:style w:type="table" w:styleId="a4">
    <w:name w:val="Table Grid"/>
    <w:basedOn w:val="a1"/>
    <w:uiPriority w:val="39"/>
    <w:rsid w:val="00A4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F4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1987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Fayzullayev Akbar Abdukarimovich</dc:creator>
  <cp:keywords/>
  <dc:description/>
  <cp:lastModifiedBy>RT</cp:lastModifiedBy>
  <cp:revision>8</cp:revision>
  <dcterms:created xsi:type="dcterms:W3CDTF">2023-01-17T12:25:00Z</dcterms:created>
  <dcterms:modified xsi:type="dcterms:W3CDTF">2023-05-25T13:21:00Z</dcterms:modified>
</cp:coreProperties>
</file>